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10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000"/>
      </w:tblPr>
      <w:tblGrid>
        <w:gridCol w:w="10916"/>
      </w:tblGrid>
      <w:tr w:rsidR="00D82807" w:rsidTr="0088237C">
        <w:trPr>
          <w:trHeight w:val="14764"/>
        </w:trPr>
        <w:tc>
          <w:tcPr>
            <w:tcW w:w="10916" w:type="dxa"/>
          </w:tcPr>
          <w:p w:rsidR="00D82807" w:rsidRDefault="006713D3" w:rsidP="0088237C">
            <w:pPr>
              <w:pStyle w:val="3"/>
              <w:jc w:val="left"/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margin-left:108.45pt;margin-top:302.85pt;width:312pt;height:41.25pt;z-index:251661312" o:allowincell="f" fillcolor="#036" stroked="f">
                  <v:shadow on="t" color="silver" offset="3pt"/>
                  <v:textpath style="font-family:&quot;Times New Roman&quot;;font-weight:bold;v-text-kern:t" trim="t" fitpath="t" string="Что же такое грипп?"/>
                </v:shape>
              </w:pict>
            </w:r>
          </w:p>
          <w:p w:rsidR="00D82807" w:rsidRDefault="00D82807" w:rsidP="0088237C">
            <w:pPr>
              <w:pStyle w:val="3"/>
              <w:jc w:val="left"/>
            </w:pPr>
          </w:p>
          <w:p w:rsidR="00D82807" w:rsidRDefault="006713D3" w:rsidP="0088237C">
            <w:pPr>
              <w:pStyle w:val="3"/>
              <w:jc w:val="left"/>
              <w:rPr>
                <w:rFonts w:ascii="Arial" w:hAnsi="Arial"/>
                <w:sz w:val="32"/>
              </w:rPr>
            </w:pPr>
            <w:r w:rsidRPr="006713D3">
              <w:rPr>
                <w:noProof/>
              </w:rPr>
              <w:pict>
                <v:shape id="_x0000_s1026" type="#_x0000_t136" style="position:absolute;margin-left:29.25pt;margin-top:14.85pt;width:482.4pt;height:64.8pt;z-index:251660288" o:allowincell="f" fillcolor="#036" stroked="f">
                  <v:shadow on="t" color="silver" offset="3pt"/>
                  <v:textpath style="font-family:&quot;Times New Roman&quot;;font-weight:bold;v-text-kern:t" trim="t" fitpath="t" string="Уважаемые родители!"/>
                </v:shape>
              </w:pict>
            </w:r>
            <w:r w:rsidR="00D82807">
              <w:rPr>
                <w:rFonts w:ascii="Arial" w:hAnsi="Arial"/>
                <w:sz w:val="32"/>
              </w:rPr>
              <w:t xml:space="preserve">     </w:t>
            </w:r>
          </w:p>
          <w:p w:rsidR="00D82807" w:rsidRDefault="00D82807" w:rsidP="0088237C">
            <w:pPr>
              <w:pStyle w:val="3"/>
              <w:jc w:val="both"/>
              <w:rPr>
                <w:rFonts w:ascii="Arial" w:hAnsi="Arial"/>
                <w:b w:val="0"/>
                <w:sz w:val="36"/>
              </w:rPr>
            </w:pPr>
            <w:r>
              <w:rPr>
                <w:rFonts w:ascii="Arial" w:hAnsi="Arial"/>
                <w:sz w:val="32"/>
              </w:rPr>
              <w:t xml:space="preserve">        </w:t>
            </w:r>
            <w:r>
              <w:rPr>
                <w:rFonts w:ascii="Arial" w:hAnsi="Arial"/>
                <w:b w:val="0"/>
                <w:sz w:val="36"/>
              </w:rPr>
              <w:t xml:space="preserve">Не за  горами зима, а с ней и зимние забавы, семейные прогулки и ожидание самого любимого праздника.  </w:t>
            </w:r>
          </w:p>
          <w:p w:rsidR="00D82807" w:rsidRDefault="00D82807" w:rsidP="0088237C">
            <w:pPr>
              <w:pStyle w:val="3"/>
              <w:jc w:val="both"/>
              <w:rPr>
                <w:rFonts w:ascii="Arial" w:hAnsi="Arial"/>
                <w:b w:val="0"/>
                <w:sz w:val="36"/>
              </w:rPr>
            </w:pPr>
            <w:r>
              <w:rPr>
                <w:rFonts w:ascii="Arial" w:hAnsi="Arial"/>
                <w:b w:val="0"/>
                <w:sz w:val="36"/>
              </w:rPr>
              <w:t xml:space="preserve">      Не лишайте своего ребенка здоровой зимы. Подарите ему зиму без гриппа. </w:t>
            </w:r>
          </w:p>
          <w:p w:rsidR="00D82807" w:rsidRDefault="00D82807" w:rsidP="0088237C">
            <w:pPr>
              <w:pStyle w:val="3"/>
              <w:jc w:val="both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b w:val="0"/>
                <w:sz w:val="36"/>
              </w:rPr>
              <w:t xml:space="preserve">      На сегодняшний момент самыми массовыми инфекционными являются грипп и острые </w:t>
            </w:r>
            <w:proofErr w:type="spellStart"/>
            <w:r>
              <w:rPr>
                <w:rFonts w:ascii="Arial" w:hAnsi="Arial"/>
                <w:b w:val="0"/>
                <w:sz w:val="36"/>
              </w:rPr>
              <w:t>распираторные</w:t>
            </w:r>
            <w:proofErr w:type="spellEnd"/>
            <w:r>
              <w:rPr>
                <w:rFonts w:ascii="Arial" w:hAnsi="Arial"/>
                <w:b w:val="0"/>
                <w:sz w:val="36"/>
              </w:rPr>
              <w:t xml:space="preserve"> инфекции. Экономический ущерб от гриппа и ОРЗ в </w:t>
            </w:r>
            <w:proofErr w:type="gramStart"/>
            <w:r>
              <w:rPr>
                <w:rFonts w:ascii="Arial" w:hAnsi="Arial"/>
                <w:b w:val="0"/>
                <w:sz w:val="36"/>
              </w:rPr>
              <w:t>г</w:t>
            </w:r>
            <w:proofErr w:type="gramEnd"/>
            <w:r>
              <w:rPr>
                <w:rFonts w:ascii="Arial" w:hAnsi="Arial"/>
                <w:b w:val="0"/>
                <w:sz w:val="36"/>
              </w:rPr>
              <w:t>. Екатеринбурге за 8 месяцев 2005 года составил 304,0 млн. рублей</w:t>
            </w:r>
            <w:r>
              <w:rPr>
                <w:rFonts w:ascii="Arial" w:hAnsi="Arial"/>
                <w:sz w:val="36"/>
              </w:rPr>
              <w:t xml:space="preserve">. </w:t>
            </w:r>
          </w:p>
          <w:p w:rsidR="00D82807" w:rsidRDefault="00D82807" w:rsidP="0088237C"/>
          <w:p w:rsidR="00D82807" w:rsidRDefault="00D82807" w:rsidP="0088237C"/>
          <w:p w:rsidR="00D82807" w:rsidRDefault="00D82807" w:rsidP="0088237C"/>
          <w:p w:rsidR="00D82807" w:rsidRDefault="00D82807" w:rsidP="0088237C"/>
          <w:p w:rsidR="00D82807" w:rsidRDefault="00D82807" w:rsidP="0088237C"/>
          <w:p w:rsidR="00D82807" w:rsidRDefault="00D82807" w:rsidP="0088237C"/>
          <w:p w:rsidR="00D82807" w:rsidRDefault="00D82807" w:rsidP="0088237C">
            <w:pPr>
              <w:jc w:val="both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 xml:space="preserve">        </w:t>
            </w:r>
            <w:r>
              <w:rPr>
                <w:rFonts w:ascii="Arial" w:hAnsi="Arial"/>
                <w:b/>
                <w:sz w:val="36"/>
              </w:rPr>
              <w:t>ГРИПП</w:t>
            </w:r>
            <w:r>
              <w:rPr>
                <w:rFonts w:ascii="Arial" w:hAnsi="Arial"/>
                <w:sz w:val="36"/>
              </w:rPr>
              <w:t xml:space="preserve"> – это острое инфекционное заболевание, передающееся воздушно-капельным путем и поражающее верхние дыхательные пути.</w:t>
            </w:r>
          </w:p>
          <w:p w:rsidR="00D82807" w:rsidRDefault="00D82807" w:rsidP="0088237C">
            <w:pPr>
              <w:pStyle w:val="a3"/>
            </w:pPr>
            <w:r>
              <w:t xml:space="preserve">        В эпидемический сезон 2004 – 2005 года подъем заболеваемости зарегистрирован в течение 5 недель, переболело ОРЗ 42579 человек, что составило 3,2% населения города. В основном болели дети (61,2%). За анализируемый период было закрыто на карантин 25 классов в 8 школах города, 4 группы в ДОУ и 4 группы училища №24 (Чкаловского района). Помните, эпидемии гриппа подвержены, в основном, дети в организованных коллективах (школах, детских садах), поэтому вакцинация необходимая мера защиты от гриппа!</w:t>
            </w:r>
          </w:p>
          <w:p w:rsidR="00D82807" w:rsidRDefault="00D82807" w:rsidP="0088237C">
            <w:pPr>
              <w:jc w:val="both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 xml:space="preserve">       В </w:t>
            </w:r>
            <w:proofErr w:type="spellStart"/>
            <w:r>
              <w:rPr>
                <w:rFonts w:ascii="Arial" w:hAnsi="Arial"/>
                <w:sz w:val="36"/>
              </w:rPr>
              <w:t>предэпидемический</w:t>
            </w:r>
            <w:proofErr w:type="spellEnd"/>
            <w:r>
              <w:rPr>
                <w:rFonts w:ascii="Arial" w:hAnsi="Arial"/>
                <w:sz w:val="36"/>
              </w:rPr>
              <w:t xml:space="preserve"> период 2004 –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rFonts w:ascii="Arial" w:hAnsi="Arial"/>
                  <w:sz w:val="36"/>
                </w:rPr>
                <w:t>2005 г</w:t>
              </w:r>
            </w:smartTag>
            <w:r>
              <w:rPr>
                <w:rFonts w:ascii="Arial" w:hAnsi="Arial"/>
                <w:sz w:val="36"/>
              </w:rPr>
              <w:t xml:space="preserve">. вакцинацией против гриппа было охвачено 33,4% от всего городского населения. В приоритетном порядке прививалось детское население (иммунизировано 66,4%), в том числе школьники </w:t>
            </w:r>
            <w:r>
              <w:rPr>
                <w:rFonts w:ascii="Arial" w:hAnsi="Arial"/>
                <w:sz w:val="36"/>
              </w:rPr>
              <w:lastRenderedPageBreak/>
              <w:t>(69,9%), дети ДОУ (62,7%), дети закрытых учреждений, санаториев. Среди взрослого населения в первоочередном порядке прививались медработники, работники ДОУ и школ, транспорта, торговли, общественного питания и коммунального хозяйства.</w:t>
            </w:r>
          </w:p>
          <w:p w:rsidR="00D82807" w:rsidRDefault="00D82807" w:rsidP="0088237C">
            <w:pPr>
              <w:jc w:val="both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 xml:space="preserve">        Правильно организованная работа по </w:t>
            </w:r>
            <w:proofErr w:type="spellStart"/>
            <w:r>
              <w:rPr>
                <w:rFonts w:ascii="Arial" w:hAnsi="Arial"/>
                <w:sz w:val="36"/>
              </w:rPr>
              <w:t>вакцинопрофилактике</w:t>
            </w:r>
            <w:proofErr w:type="spellEnd"/>
            <w:r>
              <w:rPr>
                <w:rFonts w:ascii="Arial" w:hAnsi="Arial"/>
                <w:sz w:val="36"/>
              </w:rPr>
              <w:t xml:space="preserve"> позволила  избежать эпидемиологического распространения гриппа в сезон 2004 -–2005 г. В настоящее время общепризнано, что вакцинация является наиболее эффективным средством профилактики гриппа. </w:t>
            </w:r>
          </w:p>
          <w:p w:rsidR="00D82807" w:rsidRDefault="00D82807" w:rsidP="0088237C">
            <w:pPr>
              <w:jc w:val="both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 xml:space="preserve">      Возбудители гриппа включают род вирусов гриппа</w:t>
            </w:r>
            <w:proofErr w:type="gramStart"/>
            <w:r>
              <w:rPr>
                <w:rFonts w:ascii="Arial" w:hAnsi="Arial"/>
                <w:sz w:val="36"/>
              </w:rPr>
              <w:t xml:space="preserve"> А</w:t>
            </w:r>
            <w:proofErr w:type="gramEnd"/>
            <w:r>
              <w:rPr>
                <w:rFonts w:ascii="Arial" w:hAnsi="Arial"/>
                <w:sz w:val="36"/>
              </w:rPr>
              <w:t xml:space="preserve">, В и С. однако, постоянно возникают новые варианты вирусов гриппа, с которыми организм человека не готов бороться. Прививка помогает выработать иммунитет и </w:t>
            </w:r>
            <w:proofErr w:type="spellStart"/>
            <w:r>
              <w:rPr>
                <w:rFonts w:ascii="Arial" w:hAnsi="Arial"/>
                <w:sz w:val="36"/>
              </w:rPr>
              <w:t>предотвратьть</w:t>
            </w:r>
            <w:proofErr w:type="spellEnd"/>
            <w:r>
              <w:rPr>
                <w:rFonts w:ascii="Arial" w:hAnsi="Arial"/>
                <w:sz w:val="36"/>
              </w:rPr>
              <w:t xml:space="preserve"> </w:t>
            </w:r>
          </w:p>
          <w:p w:rsidR="00D82807" w:rsidRDefault="00D82807" w:rsidP="0088237C"/>
          <w:p w:rsidR="00D82807" w:rsidRDefault="00D82807" w:rsidP="0088237C"/>
          <w:p w:rsidR="00D82807" w:rsidRDefault="00D82807" w:rsidP="0088237C"/>
        </w:tc>
      </w:tr>
    </w:tbl>
    <w:p w:rsidR="003C71CC" w:rsidRDefault="003C71CC" w:rsidP="003C71CC">
      <w:pPr>
        <w:pStyle w:val="a5"/>
        <w:jc w:val="center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lastRenderedPageBreak/>
        <w:pict>
          <v:shape id="_x0000_i1025" type="#_x0000_t136" style="width:3in;height:27pt" fillcolor="#339" stroked="f">
            <v:fill color2="#aaa"/>
            <v:shadow on="t" color="#4d4d4d" opacity="52429f" offset=",3pt"/>
            <v:textpath style="font-family:&quot;Arial&quot;;v-text-spacing:78650f;v-text-kern:t" trim="t" fitpath="t" string="Грипп"/>
          </v:shape>
        </w:pict>
      </w:r>
    </w:p>
    <w:p w:rsidR="003C71CC" w:rsidRPr="002B439E" w:rsidRDefault="003C71CC" w:rsidP="003C71CC">
      <w:pPr>
        <w:pStyle w:val="a5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t xml:space="preserve">Возбудителем гриппа является вирус трех серотипов — А, В, С. Источником гриппозной инфекции является больной человек, который опасен </w:t>
      </w:r>
      <w:proofErr w:type="gramStart"/>
      <w:r w:rsidRPr="002B439E">
        <w:rPr>
          <w:rFonts w:ascii="Tahoma" w:hAnsi="Tahoma" w:cs="Tahoma"/>
          <w:sz w:val="32"/>
          <w:szCs w:val="32"/>
        </w:rPr>
        <w:t>в первые</w:t>
      </w:r>
      <w:proofErr w:type="gramEnd"/>
      <w:r w:rsidRPr="002B439E">
        <w:rPr>
          <w:rFonts w:ascii="Tahoma" w:hAnsi="Tahoma" w:cs="Tahoma"/>
          <w:sz w:val="32"/>
          <w:szCs w:val="32"/>
        </w:rPr>
        <w:t xml:space="preserve"> дни болезни, когда вирус интенсивно выделяется в окружающую среду. </w:t>
      </w:r>
      <w:r w:rsidRPr="002B439E">
        <w:rPr>
          <w:rFonts w:ascii="Tahoma" w:hAnsi="Tahoma" w:cs="Tahoma"/>
          <w:sz w:val="32"/>
          <w:szCs w:val="32"/>
          <w:u w:val="single"/>
        </w:rPr>
        <w:t>Передача инфекции</w:t>
      </w:r>
      <w:r w:rsidRPr="002B439E">
        <w:rPr>
          <w:rFonts w:ascii="Tahoma" w:hAnsi="Tahoma" w:cs="Tahoma"/>
          <w:sz w:val="32"/>
          <w:szCs w:val="32"/>
        </w:rPr>
        <w:t xml:space="preserve"> происходит в основном воздушно-капельным путем.</w:t>
      </w:r>
    </w:p>
    <w:p w:rsidR="003C71CC" w:rsidRPr="002B439E" w:rsidRDefault="003C71CC" w:rsidP="003C71CC">
      <w:pPr>
        <w:pStyle w:val="a5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b/>
          <w:sz w:val="32"/>
          <w:szCs w:val="32"/>
        </w:rPr>
        <w:t>Клиника.</w:t>
      </w:r>
      <w:r w:rsidRPr="002B439E">
        <w:rPr>
          <w:rFonts w:ascii="Tahoma" w:hAnsi="Tahoma" w:cs="Tahoma"/>
          <w:sz w:val="32"/>
          <w:szCs w:val="32"/>
        </w:rPr>
        <w:t xml:space="preserve"> Грипп обычно начинается остро, через несколько часов или 1—2 дня после заражения. Температура </w:t>
      </w:r>
      <w:proofErr w:type="gramStart"/>
      <w:r w:rsidRPr="002B439E">
        <w:rPr>
          <w:rFonts w:ascii="Tahoma" w:hAnsi="Tahoma" w:cs="Tahoma"/>
          <w:sz w:val="32"/>
          <w:szCs w:val="32"/>
        </w:rPr>
        <w:t>может быстро повыситься до 39—40 °С. Старшие дети жалуются</w:t>
      </w:r>
      <w:proofErr w:type="gramEnd"/>
      <w:r w:rsidRPr="002B439E">
        <w:rPr>
          <w:rFonts w:ascii="Tahoma" w:hAnsi="Tahoma" w:cs="Tahoma"/>
          <w:sz w:val="32"/>
          <w:szCs w:val="32"/>
        </w:rPr>
        <w:t xml:space="preserve"> на головные и мышечные боли, разбитость, младшие становятся вялыми, беспокойными. Острый период болезни может сопровождаться рвотой, бредом, судорогами, </w:t>
      </w:r>
      <w:proofErr w:type="spellStart"/>
      <w:r w:rsidRPr="002B439E">
        <w:rPr>
          <w:rFonts w:ascii="Tahoma" w:hAnsi="Tahoma" w:cs="Tahoma"/>
          <w:sz w:val="32"/>
          <w:szCs w:val="32"/>
        </w:rPr>
        <w:t>менингеальными</w:t>
      </w:r>
      <w:proofErr w:type="spellEnd"/>
      <w:r w:rsidRPr="002B439E">
        <w:rPr>
          <w:rFonts w:ascii="Tahoma" w:hAnsi="Tahoma" w:cs="Tahoma"/>
          <w:sz w:val="32"/>
          <w:szCs w:val="32"/>
        </w:rPr>
        <w:t xml:space="preserve"> симптомами, абдоминальным синдромом (боли в животе, рвота, учащение стула). Рано появляются цианоз носогубного треугольника и губ, гиперемия лица, </w:t>
      </w:r>
      <w:proofErr w:type="spellStart"/>
      <w:r w:rsidRPr="002B439E">
        <w:rPr>
          <w:rFonts w:ascii="Tahoma" w:hAnsi="Tahoma" w:cs="Tahoma"/>
          <w:sz w:val="32"/>
          <w:szCs w:val="32"/>
        </w:rPr>
        <w:t>инъецированность</w:t>
      </w:r>
      <w:proofErr w:type="spellEnd"/>
      <w:r w:rsidRPr="002B439E">
        <w:rPr>
          <w:rFonts w:ascii="Tahoma" w:hAnsi="Tahoma" w:cs="Tahoma"/>
          <w:sz w:val="32"/>
          <w:szCs w:val="32"/>
        </w:rPr>
        <w:t xml:space="preserve"> склер глаз, конъюнктивы; возможны носовые кровотечения и геморрагическая сыпь на видимых слизистых оболочках и коже.</w:t>
      </w:r>
    </w:p>
    <w:p w:rsidR="003C71CC" w:rsidRPr="002B439E" w:rsidRDefault="003C71CC" w:rsidP="003C71CC">
      <w:pPr>
        <w:pStyle w:val="a5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t>Симптомы поражения верхних дыхательных путей, как правило, появляются на 2-й день заболевания и обычно вначале выражены слабо: нос заложен или имеются незначительные слизистые выделения, появляется сухой кашель, который на 2— 3-й день часто становится навязчивым, мучительным. Может развиться респираторный или вирусный круп, астматический синдром.</w:t>
      </w:r>
    </w:p>
    <w:p w:rsidR="003C71CC" w:rsidRPr="002B439E" w:rsidRDefault="003C71CC" w:rsidP="003C71CC">
      <w:pPr>
        <w:pStyle w:val="a5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t>При отсутствии осложнений на 3— 5-й день болезни температура тела снижается, но выздоровление наступает медленно.</w:t>
      </w:r>
    </w:p>
    <w:p w:rsidR="003C71CC" w:rsidRDefault="003C71CC" w:rsidP="003C71CC">
      <w:pPr>
        <w:pStyle w:val="a5"/>
        <w:spacing w:before="0" w:beforeAutospacing="0" w:after="0" w:afterAutospacing="0"/>
        <w:ind w:firstLine="527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b/>
          <w:sz w:val="32"/>
          <w:szCs w:val="32"/>
        </w:rPr>
        <w:t>Профилактика</w:t>
      </w:r>
      <w:r w:rsidRPr="002B439E">
        <w:rPr>
          <w:rFonts w:ascii="Tahoma" w:hAnsi="Tahoma" w:cs="Tahoma"/>
          <w:sz w:val="32"/>
          <w:szCs w:val="32"/>
        </w:rPr>
        <w:t xml:space="preserve">. Для раннего выявления инфекции необходим ежедневный тщательный осмотр детей при приеме (измерение температуры тела, осмотр зева, носа, опрос родителей о состоянии здоровья ребенка).  Нельзя допускать в коллектив детей даже с незначительными проявлениями катара верхних дыхательных путей. За детьми, находившимися в контакте с заболевшим, </w:t>
      </w:r>
      <w:r w:rsidRPr="002B439E">
        <w:rPr>
          <w:rFonts w:ascii="Tahoma" w:hAnsi="Tahoma" w:cs="Tahoma"/>
          <w:sz w:val="32"/>
          <w:szCs w:val="32"/>
        </w:rPr>
        <w:lastRenderedPageBreak/>
        <w:t>устанавливают тщательное наблюдение с обязательным измерением температуры тела не только утром, но и вечером.</w:t>
      </w:r>
    </w:p>
    <w:p w:rsidR="003C71CC" w:rsidRDefault="003C71CC" w:rsidP="003C71CC">
      <w:pPr>
        <w:pStyle w:val="a5"/>
        <w:spacing w:before="0" w:beforeAutospacing="0" w:after="0" w:afterAutospacing="0"/>
        <w:ind w:firstLine="527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t>В период повышенной заболеваемости населения персонал должен работать в марлевых масках, меняя их через каждые 2 ч.</w:t>
      </w:r>
    </w:p>
    <w:p w:rsidR="003C71CC" w:rsidRPr="002B439E" w:rsidRDefault="003C71CC" w:rsidP="003C71CC">
      <w:pPr>
        <w:pStyle w:val="a5"/>
        <w:spacing w:before="0" w:beforeAutospacing="0" w:after="0" w:afterAutospacing="0"/>
        <w:ind w:firstLine="527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t>К мероприятиям, направленным на повышение общей сопротивляемости организма инфекциям, следует отнести борьбу со скученностью в детских учреждениях, максимальное пользование свежим воздухом, полноценное питание, хорошо отработанные приемы воспитательной работы, раннее проведение гимнастики с постепенным закаливанием.</w:t>
      </w:r>
    </w:p>
    <w:p w:rsidR="003C71CC" w:rsidRPr="002B439E" w:rsidRDefault="003C71CC" w:rsidP="003C71CC">
      <w:pPr>
        <w:pStyle w:val="a5"/>
        <w:spacing w:before="0" w:beforeAutospacing="0" w:after="0" w:afterAutospacing="0"/>
        <w:ind w:firstLine="527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t>Большую роль в профилактике ОРЗ играет санитарно-просветительная работа с родителями и персоналом детских учреждений.</w:t>
      </w:r>
    </w:p>
    <w:p w:rsidR="003C71CC" w:rsidRPr="002B439E" w:rsidRDefault="003C71CC" w:rsidP="003C71CC">
      <w:pPr>
        <w:pStyle w:val="a5"/>
        <w:spacing w:before="0" w:beforeAutospacing="0" w:after="0" w:afterAutospacing="0"/>
        <w:ind w:firstLine="527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t xml:space="preserve">Специфической профилактикой гриппа является пассивное введение в организм соответствующих антител. Хороший профилактический эффект дает введение противогриппозного иммуноглобулина (1—2 мл внутримышечно в день контакта) с высоким содержанием противогриппозных антител. </w:t>
      </w:r>
    </w:p>
    <w:p w:rsidR="003C71CC" w:rsidRPr="002B439E" w:rsidRDefault="003C71CC" w:rsidP="003C71CC">
      <w:pPr>
        <w:pStyle w:val="a5"/>
        <w:spacing w:before="0" w:beforeAutospacing="0" w:after="0" w:afterAutospacing="0"/>
        <w:ind w:firstLine="527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t xml:space="preserve">Для профилактики гриппа, как и других ОРЗ, применяют противовирусный препарат — лейкоцитарный интерферон, который задерживает синтез вируса гриппа в клетке. Непосредственно перед употреблением ампулу с порошком интерферона </w:t>
      </w:r>
      <w:proofErr w:type="gramStart"/>
      <w:r w:rsidRPr="002B439E">
        <w:rPr>
          <w:rFonts w:ascii="Tahoma" w:hAnsi="Tahoma" w:cs="Tahoma"/>
          <w:sz w:val="32"/>
          <w:szCs w:val="32"/>
        </w:rPr>
        <w:t>вскрывают</w:t>
      </w:r>
      <w:proofErr w:type="gramEnd"/>
      <w:r w:rsidRPr="002B439E">
        <w:rPr>
          <w:rFonts w:ascii="Tahoma" w:hAnsi="Tahoma" w:cs="Tahoma"/>
          <w:sz w:val="32"/>
          <w:szCs w:val="32"/>
        </w:rPr>
        <w:t xml:space="preserve"> и порошок растворяют приложенным раство</w:t>
      </w:r>
      <w:r>
        <w:rPr>
          <w:rFonts w:ascii="Tahoma" w:hAnsi="Tahoma" w:cs="Tahoma"/>
          <w:sz w:val="32"/>
          <w:szCs w:val="32"/>
        </w:rPr>
        <w:t>рителем (дистиллированная вода)</w:t>
      </w:r>
      <w:r w:rsidRPr="002B439E">
        <w:rPr>
          <w:rFonts w:ascii="Tahoma" w:hAnsi="Tahoma" w:cs="Tahoma"/>
          <w:sz w:val="32"/>
          <w:szCs w:val="32"/>
        </w:rPr>
        <w:t xml:space="preserve">. В каждый носовой ход закапывают по 5 капель раствора не реже 2 раз в сутки. Введение </w:t>
      </w:r>
      <w:proofErr w:type="spellStart"/>
      <w:r w:rsidRPr="002B439E">
        <w:rPr>
          <w:rFonts w:ascii="Tahoma" w:hAnsi="Tahoma" w:cs="Tahoma"/>
          <w:sz w:val="32"/>
          <w:szCs w:val="32"/>
        </w:rPr>
        <w:t>препапата</w:t>
      </w:r>
      <w:proofErr w:type="spellEnd"/>
      <w:r w:rsidRPr="002B439E">
        <w:rPr>
          <w:rFonts w:ascii="Tahoma" w:hAnsi="Tahoma" w:cs="Tahoma"/>
          <w:sz w:val="32"/>
          <w:szCs w:val="32"/>
        </w:rPr>
        <w:t xml:space="preserve"> необходимо продолжать до тех пор, пока </w:t>
      </w:r>
      <w:r>
        <w:rPr>
          <w:rFonts w:ascii="Tahoma" w:hAnsi="Tahoma" w:cs="Tahoma"/>
          <w:sz w:val="32"/>
          <w:szCs w:val="32"/>
        </w:rPr>
        <w:t xml:space="preserve">существует опасность заражения. </w:t>
      </w:r>
      <w:r w:rsidRPr="002B439E">
        <w:rPr>
          <w:rFonts w:ascii="Tahoma" w:hAnsi="Tahoma" w:cs="Tahoma"/>
          <w:sz w:val="32"/>
          <w:szCs w:val="32"/>
        </w:rPr>
        <w:t>Лейкоцитарный интерферон безвреден, не дает побочных явлений и не имеет каких-либо противопоказаний к применению.</w:t>
      </w:r>
    </w:p>
    <w:p w:rsidR="00DD1AA7" w:rsidRDefault="00DD1AA7"/>
    <w:sectPr w:rsidR="00DD1AA7" w:rsidSect="006713D3">
      <w:pgSz w:w="11906" w:h="16838"/>
      <w:pgMar w:top="851" w:right="851" w:bottom="141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82807"/>
    <w:rsid w:val="003C71CC"/>
    <w:rsid w:val="006713D3"/>
    <w:rsid w:val="00A21B14"/>
    <w:rsid w:val="00D82807"/>
    <w:rsid w:val="00DD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82807"/>
    <w:pPr>
      <w:keepNext/>
      <w:jc w:val="center"/>
      <w:outlineLvl w:val="2"/>
    </w:pPr>
    <w:rPr>
      <w:b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2807"/>
    <w:rPr>
      <w:rFonts w:ascii="Times New Roman" w:eastAsia="Times New Roman" w:hAnsi="Times New Roman" w:cs="Times New Roman"/>
      <w:b/>
      <w:sz w:val="72"/>
      <w:szCs w:val="20"/>
      <w:lang w:eastAsia="ru-RU"/>
    </w:rPr>
  </w:style>
  <w:style w:type="paragraph" w:styleId="a3">
    <w:name w:val="Body Text"/>
    <w:basedOn w:val="a"/>
    <w:link w:val="a4"/>
    <w:rsid w:val="00D82807"/>
    <w:pPr>
      <w:jc w:val="both"/>
    </w:pPr>
    <w:rPr>
      <w:rFonts w:ascii="Arial" w:hAnsi="Arial"/>
      <w:sz w:val="36"/>
    </w:rPr>
  </w:style>
  <w:style w:type="character" w:customStyle="1" w:styleId="a4">
    <w:name w:val="Основной текст Знак"/>
    <w:basedOn w:val="a0"/>
    <w:link w:val="a3"/>
    <w:rsid w:val="00D82807"/>
    <w:rPr>
      <w:rFonts w:ascii="Arial" w:eastAsia="Times New Roman" w:hAnsi="Arial" w:cs="Times New Roman"/>
      <w:sz w:val="36"/>
      <w:szCs w:val="20"/>
      <w:lang w:eastAsia="ru-RU"/>
    </w:rPr>
  </w:style>
  <w:style w:type="paragraph" w:styleId="a5">
    <w:name w:val="Normal (Web)"/>
    <w:basedOn w:val="a"/>
    <w:rsid w:val="003C71CC"/>
    <w:pPr>
      <w:spacing w:before="100" w:beforeAutospacing="1" w:after="100" w:afterAutospacing="1"/>
      <w:ind w:firstLine="525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2012-07-11T01:57:00Z</dcterms:created>
  <dcterms:modified xsi:type="dcterms:W3CDTF">2012-07-11T02:01:00Z</dcterms:modified>
</cp:coreProperties>
</file>