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CE" w:rsidRDefault="000335CE" w:rsidP="00F73B7C">
      <w:pPr>
        <w:pStyle w:val="Bodytext20"/>
        <w:shd w:val="clear" w:color="auto" w:fill="auto"/>
        <w:spacing w:after="833"/>
        <w:ind w:right="20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-97155</wp:posOffset>
            </wp:positionV>
            <wp:extent cx="6403340" cy="8757920"/>
            <wp:effectExtent l="19050" t="0" r="0" b="0"/>
            <wp:wrapTopAndBottom/>
            <wp:docPr id="1" name="Рисунок 1" descr="C:\Users\admin\Documents\Документы сканера\Сайт\Правила при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окументы сканера\Сайт\Правила при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340" cy="875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3D8" w:rsidRPr="00C45601" w:rsidRDefault="00C4494E" w:rsidP="00F73B7C">
      <w:pPr>
        <w:pStyle w:val="Bodytext20"/>
        <w:shd w:val="clear" w:color="auto" w:fill="auto"/>
        <w:spacing w:after="833"/>
        <w:ind w:right="20"/>
        <w:rPr>
          <w:sz w:val="28"/>
          <w:szCs w:val="28"/>
        </w:rPr>
      </w:pPr>
      <w:r w:rsidRPr="00C45601">
        <w:rPr>
          <w:sz w:val="28"/>
          <w:szCs w:val="28"/>
        </w:rPr>
        <w:lastRenderedPageBreak/>
        <w:t>ПРАВИЛА ПРИЕМА ОБУЧАЮЩИХСЯ (ВОСПИТАННИКОВ)</w:t>
      </w:r>
    </w:p>
    <w:p w:rsidR="000623D8" w:rsidRPr="00C45601" w:rsidRDefault="00C4494E">
      <w:pPr>
        <w:pStyle w:val="Bodytext20"/>
        <w:shd w:val="clear" w:color="auto" w:fill="auto"/>
        <w:spacing w:after="303" w:line="260" w:lineRule="exact"/>
        <w:ind w:right="20"/>
        <w:rPr>
          <w:sz w:val="28"/>
          <w:szCs w:val="28"/>
        </w:rPr>
      </w:pPr>
      <w:r w:rsidRPr="00C45601">
        <w:rPr>
          <w:sz w:val="28"/>
          <w:szCs w:val="28"/>
        </w:rPr>
        <w:t>1. ОБЩИЕ ПОЛОЖЕНИЯ</w:t>
      </w:r>
    </w:p>
    <w:p w:rsidR="000623D8" w:rsidRPr="00C45601" w:rsidRDefault="00C4494E" w:rsidP="00F73B7C">
      <w:pPr>
        <w:pStyle w:val="1"/>
        <w:numPr>
          <w:ilvl w:val="0"/>
          <w:numId w:val="1"/>
        </w:numPr>
        <w:shd w:val="clear" w:color="auto" w:fill="auto"/>
        <w:spacing w:before="0" w:line="276" w:lineRule="auto"/>
        <w:ind w:left="23" w:right="23"/>
        <w:rPr>
          <w:sz w:val="28"/>
          <w:szCs w:val="28"/>
        </w:rPr>
      </w:pPr>
      <w:r w:rsidRPr="00C45601">
        <w:rPr>
          <w:sz w:val="28"/>
          <w:szCs w:val="28"/>
        </w:rPr>
        <w:t xml:space="preserve"> Настоящие правила приема воспитанников (далее - Правила) в Муниципальное бюджетное дошкольное образовательн</w:t>
      </w:r>
      <w:r w:rsidR="003A09F9">
        <w:rPr>
          <w:sz w:val="28"/>
          <w:szCs w:val="28"/>
        </w:rPr>
        <w:t>ое учреждение - детский сад № 487</w:t>
      </w:r>
      <w:r w:rsidRPr="00C45601">
        <w:rPr>
          <w:sz w:val="28"/>
          <w:szCs w:val="28"/>
        </w:rPr>
        <w:t xml:space="preserve"> (далее - ДОУ) разработаны в целях соблюдения прав граждан на бесплатное общедоступное дошкольное образование, повышение качества и доступности муниципальной услуги. Правила определяют регламент непосредственного предоставления муниципальной услуги: 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сады).</w:t>
      </w:r>
    </w:p>
    <w:p w:rsidR="000623D8" w:rsidRPr="00C45601" w:rsidRDefault="00C4494E" w:rsidP="00F73B7C">
      <w:pPr>
        <w:pStyle w:val="1"/>
        <w:shd w:val="clear" w:color="auto" w:fill="auto"/>
        <w:spacing w:before="0" w:after="268" w:line="276" w:lineRule="auto"/>
        <w:ind w:left="23" w:right="23" w:firstLine="760"/>
        <w:rPr>
          <w:sz w:val="28"/>
          <w:szCs w:val="28"/>
        </w:rPr>
      </w:pPr>
      <w:r w:rsidRPr="00C45601">
        <w:rPr>
          <w:sz w:val="28"/>
          <w:szCs w:val="28"/>
        </w:rPr>
        <w:t xml:space="preserve">1.2. </w:t>
      </w:r>
      <w:proofErr w:type="gramStart"/>
      <w:r w:rsidRPr="00C45601">
        <w:rPr>
          <w:sz w:val="28"/>
          <w:szCs w:val="28"/>
        </w:rPr>
        <w:t>Правила разработаны в соответствии с Конституцией Российской Федерации, Конвенцией о правах ребенка, Федеральным Законом «Об образовании в РФ», Приказа Министерства образования и науки РФ «О порядке организации и осуществления образовательной деятельности по основным программам ДОУ» от 30 августа 2013 г. №1014, Закона Свердловской области от 15 июля 2013 года № 78 - 03 «Об образовании в Свердловской области», Положением «О порядке комплектования</w:t>
      </w:r>
      <w:proofErr w:type="gramEnd"/>
      <w:r w:rsidRPr="00C45601">
        <w:rPr>
          <w:sz w:val="28"/>
          <w:szCs w:val="28"/>
        </w:rPr>
        <w:t xml:space="preserve"> детьми муниципальных образовательных учреждений, реализующих образовательные программы дошкольного образования, муниципального образования «город Екатеринбург», Уставом ДОУ, договором об образовании, а также правовыми актами органов местного самоуправления муниципального образования «город Екатеринбург».</w:t>
      </w:r>
      <w:r w:rsidR="00F73B7C">
        <w:rPr>
          <w:sz w:val="28"/>
          <w:szCs w:val="28"/>
        </w:rPr>
        <w:br/>
      </w:r>
    </w:p>
    <w:p w:rsidR="000623D8" w:rsidRPr="00C45601" w:rsidRDefault="00C4494E">
      <w:pPr>
        <w:pStyle w:val="Bodytext20"/>
        <w:numPr>
          <w:ilvl w:val="0"/>
          <w:numId w:val="2"/>
        </w:numPr>
        <w:shd w:val="clear" w:color="auto" w:fill="auto"/>
        <w:tabs>
          <w:tab w:val="left" w:pos="1112"/>
        </w:tabs>
        <w:spacing w:after="313" w:line="260" w:lineRule="exact"/>
        <w:ind w:left="20" w:firstLine="760"/>
        <w:jc w:val="both"/>
        <w:rPr>
          <w:sz w:val="28"/>
          <w:szCs w:val="28"/>
        </w:rPr>
      </w:pPr>
      <w:r w:rsidRPr="00C45601">
        <w:rPr>
          <w:sz w:val="28"/>
          <w:szCs w:val="28"/>
        </w:rPr>
        <w:t>ПРИЕМ ОБУЧАЮЩИХСЯ (ВОСПИТАННИКОВ) В ДОУ</w:t>
      </w:r>
    </w:p>
    <w:p w:rsidR="000623D8" w:rsidRPr="00C45601" w:rsidRDefault="00C4494E" w:rsidP="00F73B7C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3" w:right="23"/>
        <w:rPr>
          <w:sz w:val="28"/>
          <w:szCs w:val="28"/>
        </w:rPr>
      </w:pPr>
      <w:r w:rsidRPr="00C45601">
        <w:rPr>
          <w:sz w:val="28"/>
          <w:szCs w:val="28"/>
        </w:rPr>
        <w:t xml:space="preserve"> Прием обучающихся (воспитанников) в ДОУ носит заявительный характер. Основанием для приема в ДОУ является заявление родителей (законных представителей) обучающегося (воспитанника) о приеме в ДОУ на основании списков детей на зачисление комиссии по комплектованию ДОУ Железнодорожного района города Екатеринбурга. Заявление составляется в одном экземпляре, подписывается заявителем.</w:t>
      </w:r>
    </w:p>
    <w:p w:rsidR="000623D8" w:rsidRPr="00C45601" w:rsidRDefault="00C4494E" w:rsidP="00F73B7C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3" w:right="23"/>
        <w:rPr>
          <w:sz w:val="28"/>
          <w:szCs w:val="28"/>
        </w:rPr>
      </w:pPr>
      <w:r w:rsidRPr="00C45601">
        <w:rPr>
          <w:sz w:val="28"/>
          <w:szCs w:val="28"/>
        </w:rPr>
        <w:t xml:space="preserve"> Зачисление обучающегося (воспитанника) в ДОУ производится в течени</w:t>
      </w:r>
      <w:proofErr w:type="gramStart"/>
      <w:r w:rsidRPr="00C45601">
        <w:rPr>
          <w:sz w:val="28"/>
          <w:szCs w:val="28"/>
        </w:rPr>
        <w:t>и</w:t>
      </w:r>
      <w:proofErr w:type="gramEnd"/>
      <w:r w:rsidRPr="00C45601">
        <w:rPr>
          <w:sz w:val="28"/>
          <w:szCs w:val="28"/>
        </w:rPr>
        <w:t xml:space="preserve"> 30 дней с момента обращения родителей (законных представителей) в ДОУ и подачи заявления о приеме в ДОУ (по установленной форме).</w:t>
      </w:r>
      <w:r w:rsidR="00F73B7C">
        <w:rPr>
          <w:sz w:val="28"/>
          <w:szCs w:val="28"/>
        </w:rPr>
        <w:br/>
      </w:r>
    </w:p>
    <w:p w:rsidR="000623D8" w:rsidRPr="00C45601" w:rsidRDefault="00C45601" w:rsidP="00F73B7C">
      <w:pPr>
        <w:pStyle w:val="1"/>
        <w:shd w:val="clear" w:color="auto" w:fill="auto"/>
        <w:tabs>
          <w:tab w:val="right" w:pos="5334"/>
          <w:tab w:val="right" w:pos="9346"/>
        </w:tabs>
        <w:spacing w:before="0" w:line="276" w:lineRule="auto"/>
        <w:ind w:left="23" w:right="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4494E" w:rsidRPr="00C45601">
        <w:rPr>
          <w:sz w:val="28"/>
          <w:szCs w:val="28"/>
        </w:rPr>
        <w:t>При зачислении обучающегося (воспитан</w:t>
      </w:r>
      <w:r>
        <w:rPr>
          <w:sz w:val="28"/>
          <w:szCs w:val="28"/>
        </w:rPr>
        <w:t xml:space="preserve">ника) в ДОУ, родители (законные </w:t>
      </w:r>
      <w:r w:rsidR="00C4494E" w:rsidRPr="00C45601">
        <w:rPr>
          <w:sz w:val="28"/>
          <w:szCs w:val="28"/>
        </w:rPr>
        <w:lastRenderedPageBreak/>
        <w:t>представители)</w:t>
      </w:r>
      <w:r w:rsidR="00C4494E" w:rsidRPr="00C45601">
        <w:rPr>
          <w:sz w:val="28"/>
          <w:szCs w:val="28"/>
        </w:rPr>
        <w:tab/>
        <w:t>обучающегося</w:t>
      </w:r>
      <w:r>
        <w:rPr>
          <w:sz w:val="28"/>
          <w:szCs w:val="28"/>
        </w:rPr>
        <w:t xml:space="preserve"> </w:t>
      </w:r>
      <w:r w:rsidR="00C4494E" w:rsidRPr="00C45601">
        <w:rPr>
          <w:sz w:val="28"/>
          <w:szCs w:val="28"/>
        </w:rPr>
        <w:t>(воспитанника) предоставляют следующие документы:</w:t>
      </w:r>
    </w:p>
    <w:p w:rsidR="000623D8" w:rsidRPr="00C45601" w:rsidRDefault="00C45601" w:rsidP="00F73B7C">
      <w:pPr>
        <w:pStyle w:val="1"/>
        <w:shd w:val="clear" w:color="auto" w:fill="auto"/>
        <w:spacing w:before="0" w:line="276" w:lineRule="auto"/>
        <w:ind w:right="4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494E" w:rsidRPr="00C45601">
        <w:rPr>
          <w:sz w:val="28"/>
          <w:szCs w:val="28"/>
        </w:rPr>
        <w:t xml:space="preserve">заявление одного из родителей (законных представителей); </w:t>
      </w:r>
      <w:r>
        <w:rPr>
          <w:sz w:val="28"/>
          <w:szCs w:val="28"/>
        </w:rPr>
        <w:br/>
      </w:r>
      <w:r w:rsidRPr="00C45601">
        <w:rPr>
          <w:sz w:val="28"/>
          <w:szCs w:val="28"/>
        </w:rPr>
        <w:t xml:space="preserve">- </w:t>
      </w:r>
      <w:r w:rsidR="00C4494E" w:rsidRPr="00C45601">
        <w:rPr>
          <w:sz w:val="28"/>
          <w:szCs w:val="28"/>
        </w:rPr>
        <w:t>копию свидетельс</w:t>
      </w:r>
      <w:r>
        <w:rPr>
          <w:sz w:val="28"/>
          <w:szCs w:val="28"/>
        </w:rPr>
        <w:t xml:space="preserve">тва о рождении на ребёнка в 2-х </w:t>
      </w:r>
      <w:r w:rsidR="00C4494E" w:rsidRPr="00C45601">
        <w:rPr>
          <w:sz w:val="28"/>
          <w:szCs w:val="28"/>
        </w:rPr>
        <w:t xml:space="preserve">экземплярах; </w:t>
      </w:r>
      <w:r w:rsidRPr="00C45601">
        <w:rPr>
          <w:sz w:val="28"/>
          <w:szCs w:val="28"/>
        </w:rPr>
        <w:br/>
        <w:t xml:space="preserve">- </w:t>
      </w:r>
      <w:r w:rsidR="00C4494E" w:rsidRPr="00C45601">
        <w:rPr>
          <w:sz w:val="28"/>
          <w:szCs w:val="28"/>
        </w:rPr>
        <w:t>медицинскую карту ребенка;</w:t>
      </w:r>
    </w:p>
    <w:p w:rsidR="000623D8" w:rsidRPr="00C45601" w:rsidRDefault="00C45601" w:rsidP="00F73B7C">
      <w:pPr>
        <w:pStyle w:val="1"/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- </w:t>
      </w:r>
      <w:r w:rsidR="00C4494E" w:rsidRPr="00C45601">
        <w:rPr>
          <w:sz w:val="28"/>
          <w:szCs w:val="28"/>
        </w:rPr>
        <w:t>копию паспорта одного из родителей (законных представителей) в 2-х экземплярах;</w:t>
      </w:r>
    </w:p>
    <w:p w:rsidR="000623D8" w:rsidRPr="00C45601" w:rsidRDefault="00C45601" w:rsidP="00F73B7C">
      <w:pPr>
        <w:pStyle w:val="1"/>
        <w:shd w:val="clear" w:color="auto" w:fill="auto"/>
        <w:spacing w:before="0" w:line="276" w:lineRule="auto"/>
        <w:ind w:right="146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- </w:t>
      </w:r>
      <w:r w:rsidR="00C4494E" w:rsidRPr="00C45601">
        <w:rPr>
          <w:sz w:val="28"/>
          <w:szCs w:val="28"/>
        </w:rPr>
        <w:t>документы, подтверждающих социальные льготы в 2-х экземплярах;</w:t>
      </w:r>
    </w:p>
    <w:p w:rsidR="000623D8" w:rsidRPr="00C45601" w:rsidRDefault="00C45601" w:rsidP="00F73B7C">
      <w:pPr>
        <w:pStyle w:val="1"/>
        <w:shd w:val="clear" w:color="auto" w:fill="auto"/>
        <w:spacing w:before="0" w:line="276" w:lineRule="auto"/>
        <w:ind w:right="90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- </w:t>
      </w:r>
      <w:r w:rsidR="00C4494E" w:rsidRPr="00C45601">
        <w:rPr>
          <w:sz w:val="28"/>
          <w:szCs w:val="28"/>
        </w:rPr>
        <w:t xml:space="preserve">справка с места жительства </w:t>
      </w:r>
      <w:proofErr w:type="gramStart"/>
      <w:r w:rsidR="00C4494E" w:rsidRPr="00C45601">
        <w:rPr>
          <w:sz w:val="28"/>
          <w:szCs w:val="28"/>
        </w:rPr>
        <w:t>ребёнка</w:t>
      </w:r>
      <w:proofErr w:type="gramEnd"/>
      <w:r w:rsidR="00C4494E" w:rsidRPr="00C45601">
        <w:rPr>
          <w:sz w:val="28"/>
          <w:szCs w:val="28"/>
        </w:rPr>
        <w:t xml:space="preserve"> прописанного в данном районе;</w:t>
      </w:r>
    </w:p>
    <w:p w:rsidR="000623D8" w:rsidRPr="00C45601" w:rsidRDefault="00C45601" w:rsidP="00F73B7C">
      <w:pPr>
        <w:pStyle w:val="1"/>
        <w:shd w:val="clear" w:color="auto" w:fill="auto"/>
        <w:spacing w:before="0" w:line="276" w:lineRule="auto"/>
        <w:ind w:right="46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- </w:t>
      </w:r>
      <w:r w:rsidR="00C4494E" w:rsidRPr="00C45601">
        <w:rPr>
          <w:sz w:val="28"/>
          <w:szCs w:val="28"/>
        </w:rPr>
        <w:t>копии свидетельств о рождении на других детей в семье в 2-х экземплярах.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rPr>
          <w:sz w:val="28"/>
          <w:szCs w:val="28"/>
        </w:rPr>
      </w:pPr>
      <w:r w:rsidRPr="00C45601">
        <w:rPr>
          <w:sz w:val="28"/>
          <w:szCs w:val="28"/>
        </w:rPr>
        <w:t xml:space="preserve"> При приеме обучающегося (воспитанника) руководитель ДОУ обязан ознакомить родителей (законных представителей) с Уставом ДОУ, лицензией на </w:t>
      </w:r>
      <w:proofErr w:type="gramStart"/>
      <w:r w:rsidRPr="00C45601">
        <w:rPr>
          <w:sz w:val="28"/>
          <w:szCs w:val="28"/>
        </w:rPr>
        <w:t>право ведения</w:t>
      </w:r>
      <w:proofErr w:type="gramEnd"/>
      <w:r w:rsidRPr="00C45601">
        <w:rPr>
          <w:sz w:val="28"/>
          <w:szCs w:val="28"/>
        </w:rPr>
        <w:t xml:space="preserve"> образовательной деятельности, медицинской деятельности, основной общеобразовательной программой, реализуемой ДОУ, и другими документами, регламентирующими организацию образовательного процесса. Факт ознакомления родителей (законных представителей) обучающегося (воспитанника) фиксируется в заявлении подписью родителей (законных представителей).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rPr>
          <w:sz w:val="28"/>
          <w:szCs w:val="28"/>
        </w:rPr>
      </w:pPr>
      <w:r w:rsidRPr="00C45601">
        <w:rPr>
          <w:sz w:val="28"/>
          <w:szCs w:val="28"/>
        </w:rPr>
        <w:t xml:space="preserve"> Родителю (законному представителю) предоставляется возможность написать заявление о согласии на обработку персональных данных (по установленной форме).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Взаимоотношения между ДОУ и родителями (законными представителями) регулируются договором об образовании (установленной формы), подписание которого является обязательным для обеих сторон. Договор оформляется в двух экземплярах, один из которых хранится в личном деле обучающегося (воспитанника) в ДОУ, другой - у родителей (законных представителей) обучающегося (воспитанника).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</w:t>
      </w:r>
      <w:proofErr w:type="gramStart"/>
      <w:r w:rsidRPr="00C45601">
        <w:rPr>
          <w:sz w:val="28"/>
          <w:szCs w:val="28"/>
        </w:rPr>
        <w:t>В целях материальной поддержки воспитания и обучения детей, осваивающих образовательные программы дошкольного образования в ОУ, родителям (законным представителям) выплачивается компенсация в размере, установленном Постановлением Правительства Свердловской области от 28.05.2007 года № 466-ПП «О компенсации части родительской платы за содержание ребенка в государственных и муниципальных образовательных учреждениях на территории Свердловской области, реализующих основную общеобразовательную программу дошкольного образования»:</w:t>
      </w:r>
      <w:proofErr w:type="gramEnd"/>
    </w:p>
    <w:p w:rsidR="000623D8" w:rsidRPr="00C45601" w:rsidRDefault="00C4494E" w:rsidP="00F73B7C">
      <w:pPr>
        <w:pStyle w:val="1"/>
        <w:numPr>
          <w:ilvl w:val="0"/>
          <w:numId w:val="3"/>
        </w:numPr>
        <w:shd w:val="clear" w:color="auto" w:fill="auto"/>
        <w:tabs>
          <w:tab w:val="left" w:pos="380"/>
        </w:tabs>
        <w:spacing w:before="0" w:line="276" w:lineRule="auto"/>
        <w:ind w:left="20"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>на первого ребенка 20 процентов среднего размера платы, взимаемой с родителей (законных представителей) за присмотр и уход за детьми в</w:t>
      </w:r>
      <w:r w:rsidR="00F73B7C">
        <w:rPr>
          <w:sz w:val="28"/>
          <w:szCs w:val="28"/>
        </w:rPr>
        <w:t xml:space="preserve"> </w:t>
      </w:r>
      <w:r w:rsidRPr="00C45601">
        <w:rPr>
          <w:sz w:val="28"/>
          <w:szCs w:val="28"/>
        </w:rPr>
        <w:lastRenderedPageBreak/>
        <w:t>государственных образовательных организациях Свердловской области и</w:t>
      </w:r>
    </w:p>
    <w:p w:rsidR="000623D8" w:rsidRPr="00C45601" w:rsidRDefault="00C45601" w:rsidP="00F73B7C">
      <w:pPr>
        <w:pStyle w:val="1"/>
        <w:shd w:val="clear" w:color="auto" w:fill="auto"/>
        <w:tabs>
          <w:tab w:val="left" w:pos="3806"/>
          <w:tab w:val="right" w:pos="9364"/>
        </w:tabs>
        <w:spacing w:before="0" w:line="276" w:lineRule="auto"/>
        <w:ind w:left="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образовательных </w:t>
      </w:r>
      <w:proofErr w:type="gramStart"/>
      <w:r w:rsidR="00C4494E" w:rsidRPr="00C45601">
        <w:rPr>
          <w:sz w:val="28"/>
          <w:szCs w:val="28"/>
        </w:rPr>
        <w:t>организациях</w:t>
      </w:r>
      <w:proofErr w:type="gramEnd"/>
      <w:r w:rsidR="00C4494E" w:rsidRPr="00C45601">
        <w:rPr>
          <w:sz w:val="28"/>
          <w:szCs w:val="28"/>
        </w:rPr>
        <w:t>;</w:t>
      </w:r>
    </w:p>
    <w:p w:rsidR="000623D8" w:rsidRPr="00C45601" w:rsidRDefault="00C45601" w:rsidP="00F73B7C">
      <w:pPr>
        <w:pStyle w:val="1"/>
        <w:shd w:val="clear" w:color="auto" w:fill="auto"/>
        <w:tabs>
          <w:tab w:val="left" w:pos="3806"/>
          <w:tab w:val="right" w:pos="9364"/>
        </w:tabs>
        <w:spacing w:before="0" w:line="276" w:lineRule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4494E" w:rsidRPr="00C45601">
        <w:rPr>
          <w:sz w:val="28"/>
          <w:szCs w:val="28"/>
        </w:rPr>
        <w:t>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</w:t>
      </w:r>
      <w:r>
        <w:rPr>
          <w:sz w:val="28"/>
          <w:szCs w:val="28"/>
        </w:rPr>
        <w:t xml:space="preserve">ловской области и муниципальных образовательных </w:t>
      </w:r>
      <w:r w:rsidR="00C4494E" w:rsidRPr="00C45601">
        <w:rPr>
          <w:sz w:val="28"/>
          <w:szCs w:val="28"/>
        </w:rPr>
        <w:t>организациях;</w:t>
      </w:r>
    </w:p>
    <w:p w:rsidR="000623D8" w:rsidRPr="00C45601" w:rsidRDefault="00C45601" w:rsidP="00F73B7C">
      <w:pPr>
        <w:pStyle w:val="1"/>
        <w:shd w:val="clear" w:color="auto" w:fill="auto"/>
        <w:tabs>
          <w:tab w:val="left" w:pos="3806"/>
          <w:tab w:val="right" w:pos="9364"/>
        </w:tabs>
        <w:spacing w:before="0" w:line="276" w:lineRule="auto"/>
        <w:ind w:left="40" w:right="20"/>
        <w:jc w:val="left"/>
        <w:rPr>
          <w:sz w:val="28"/>
          <w:szCs w:val="28"/>
        </w:rPr>
      </w:pPr>
      <w:r>
        <w:rPr>
          <w:sz w:val="28"/>
          <w:szCs w:val="28"/>
        </w:rPr>
        <w:t>3)</w:t>
      </w:r>
      <w:r w:rsidR="00C4494E" w:rsidRPr="00C45601">
        <w:rPr>
          <w:sz w:val="28"/>
          <w:szCs w:val="28"/>
        </w:rPr>
        <w:t xml:space="preserve">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</w:t>
      </w:r>
      <w:r w:rsidR="00F73B7C">
        <w:rPr>
          <w:sz w:val="28"/>
          <w:szCs w:val="28"/>
        </w:rPr>
        <w:t xml:space="preserve">ловской области и муниципальных образовательных </w:t>
      </w:r>
      <w:r w:rsidR="00C4494E" w:rsidRPr="00C45601">
        <w:rPr>
          <w:sz w:val="28"/>
          <w:szCs w:val="28"/>
        </w:rPr>
        <w:t>организациях;</w:t>
      </w:r>
    </w:p>
    <w:p w:rsidR="000623D8" w:rsidRPr="00C45601" w:rsidRDefault="00C4494E" w:rsidP="00F73B7C">
      <w:pPr>
        <w:pStyle w:val="1"/>
        <w:numPr>
          <w:ilvl w:val="0"/>
          <w:numId w:val="5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>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 Компенсация начисляется через месяц после подачи заявления.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Родительская плата не взимается за присмотр и уход за детьм</w:t>
      </w:r>
      <w:proofErr w:type="gramStart"/>
      <w:r w:rsidRPr="00C45601">
        <w:rPr>
          <w:sz w:val="28"/>
          <w:szCs w:val="28"/>
        </w:rPr>
        <w:t>и-</w:t>
      </w:r>
      <w:proofErr w:type="gramEnd"/>
      <w:r w:rsidRPr="00C45601">
        <w:rPr>
          <w:sz w:val="28"/>
          <w:szCs w:val="28"/>
        </w:rPr>
        <w:t xml:space="preserve"> инвалидами, детьми-сиротами и детьми, оставшимися без попечения родителей, а также за детьми с туберкулезной интоксикацией.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Зачисление обучающегося (воспитанника) в ДОУ оформляется приказом руководителя ДОУ о зачислении обучающегося (воспитанника).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При приеме обучающихся (воспитанников) в ДОУ и переводе в другую возрастную группу тестирование детей не проводится.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tabs>
          <w:tab w:val="center" w:pos="2498"/>
          <w:tab w:val="right" w:pos="5416"/>
          <w:tab w:val="center" w:pos="6342"/>
          <w:tab w:val="center" w:pos="7331"/>
          <w:tab w:val="right" w:pos="9364"/>
        </w:tabs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Состав групп (возраст, количество детей) в ДОУ комплектуется в соответствии с Уставом ДОУ, нормами СанПиН 2.4.1.3049-13. Зачисление де</w:t>
      </w:r>
      <w:r w:rsidR="00C45601">
        <w:rPr>
          <w:sz w:val="28"/>
          <w:szCs w:val="28"/>
        </w:rPr>
        <w:t>тей</w:t>
      </w:r>
      <w:r w:rsidR="00C45601">
        <w:rPr>
          <w:sz w:val="28"/>
          <w:szCs w:val="28"/>
        </w:rPr>
        <w:tab/>
        <w:t>осуществляется</w:t>
      </w:r>
      <w:r w:rsidR="00C45601">
        <w:rPr>
          <w:sz w:val="28"/>
          <w:szCs w:val="28"/>
        </w:rPr>
        <w:tab/>
        <w:t xml:space="preserve">ежегодно </w:t>
      </w:r>
      <w:r w:rsidR="00C45601">
        <w:rPr>
          <w:sz w:val="28"/>
          <w:szCs w:val="28"/>
        </w:rPr>
        <w:tab/>
        <w:t xml:space="preserve">с 1 </w:t>
      </w:r>
      <w:r w:rsidRPr="00C45601">
        <w:rPr>
          <w:sz w:val="28"/>
          <w:szCs w:val="28"/>
        </w:rPr>
        <w:t>сентября.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В ДОУ ведется «Книга учета движения детей». Книга предназначена для регистрации сведений об обучающихся (воспитанниках) и родителях (законных представителях). «Книга учета движения детей» должна быть прошнурована, пронумерована и скреплена печатью ДОУ.</w:t>
      </w:r>
    </w:p>
    <w:p w:rsidR="000623D8" w:rsidRPr="00C45601" w:rsidRDefault="00C4494E" w:rsidP="00F73B7C">
      <w:pPr>
        <w:pStyle w:val="1"/>
        <w:numPr>
          <w:ilvl w:val="1"/>
          <w:numId w:val="4"/>
        </w:numPr>
        <w:shd w:val="clear" w:color="auto" w:fill="auto"/>
        <w:spacing w:before="0" w:line="276" w:lineRule="auto"/>
        <w:ind w:right="20"/>
        <w:jc w:val="left"/>
        <w:rPr>
          <w:sz w:val="28"/>
          <w:szCs w:val="28"/>
        </w:rPr>
      </w:pPr>
      <w:r w:rsidRPr="00C45601">
        <w:rPr>
          <w:sz w:val="28"/>
          <w:szCs w:val="28"/>
        </w:rPr>
        <w:t xml:space="preserve"> На каждого обучающегося (воспитанника), зачисленного в ДОУ, заводится личное дело, в котором хранятся все сданные при приеме и иные документы.</w:t>
      </w:r>
    </w:p>
    <w:p w:rsidR="00F73B7C" w:rsidRPr="00F73B7C" w:rsidRDefault="00C4494E" w:rsidP="00F73B7C">
      <w:pPr>
        <w:pStyle w:val="1"/>
        <w:shd w:val="clear" w:color="auto" w:fill="auto"/>
        <w:spacing w:before="0" w:after="519" w:line="276" w:lineRule="auto"/>
        <w:ind w:left="450" w:right="20"/>
        <w:jc w:val="left"/>
        <w:rPr>
          <w:b/>
          <w:sz w:val="28"/>
          <w:szCs w:val="28"/>
        </w:rPr>
      </w:pPr>
      <w:r w:rsidRPr="00F73B7C">
        <w:rPr>
          <w:sz w:val="28"/>
          <w:szCs w:val="28"/>
        </w:rPr>
        <w:t xml:space="preserve"> Обучающийся (воспитанник) считается принятым в ДОУ с момента подписания договора об образовании и издания приказа о зачислении.</w:t>
      </w:r>
      <w:bookmarkStart w:id="0" w:name="bookmark0"/>
      <w:r w:rsidR="00F73B7C" w:rsidRPr="00F73B7C">
        <w:rPr>
          <w:sz w:val="28"/>
          <w:szCs w:val="28"/>
        </w:rPr>
        <w:br/>
      </w:r>
      <w:r w:rsidR="00F73B7C">
        <w:rPr>
          <w:sz w:val="28"/>
          <w:szCs w:val="28"/>
        </w:rPr>
        <w:br/>
      </w:r>
      <w:r w:rsidR="00F73B7C">
        <w:rPr>
          <w:b/>
          <w:sz w:val="28"/>
          <w:szCs w:val="28"/>
        </w:rPr>
        <w:t xml:space="preserve">3. </w:t>
      </w:r>
      <w:r w:rsidRPr="00F73B7C">
        <w:rPr>
          <w:b/>
          <w:sz w:val="28"/>
          <w:szCs w:val="28"/>
        </w:rPr>
        <w:t>ПОРЯДОК ПЕРЕВОДА ОБУЧАЮЩИХСЯ (ВОСПИТАННИКОВ) ИЗ ОДНОЙ ВОЗРАСТНОЙ ГРУППЫ В ДРУГУЮ</w:t>
      </w:r>
      <w:bookmarkEnd w:id="0"/>
      <w:r w:rsidR="00F73B7C" w:rsidRPr="00F73B7C">
        <w:rPr>
          <w:b/>
          <w:sz w:val="28"/>
          <w:szCs w:val="28"/>
        </w:rPr>
        <w:br/>
      </w:r>
      <w:r w:rsidR="00F73B7C" w:rsidRPr="00F73B7C">
        <w:rPr>
          <w:sz w:val="28"/>
          <w:szCs w:val="28"/>
        </w:rPr>
        <w:t>3.1.</w:t>
      </w:r>
      <w:r w:rsidR="00F73B7C">
        <w:rPr>
          <w:b/>
          <w:sz w:val="28"/>
          <w:szCs w:val="28"/>
        </w:rPr>
        <w:t xml:space="preserve"> </w:t>
      </w:r>
      <w:r w:rsidRPr="00F73B7C">
        <w:rPr>
          <w:sz w:val="28"/>
          <w:szCs w:val="28"/>
        </w:rPr>
        <w:t>Перевод обучающихся (воспитанников) из одной возрастной группы в другую осуществляет руководитель ДОУ.</w:t>
      </w:r>
    </w:p>
    <w:p w:rsidR="00F73B7C" w:rsidRPr="00F73B7C" w:rsidRDefault="00F73B7C" w:rsidP="00152770">
      <w:pPr>
        <w:pStyle w:val="1"/>
        <w:numPr>
          <w:ilvl w:val="1"/>
          <w:numId w:val="8"/>
        </w:numPr>
        <w:shd w:val="clear" w:color="auto" w:fill="auto"/>
        <w:spacing w:before="0" w:line="276" w:lineRule="auto"/>
        <w:rPr>
          <w:sz w:val="28"/>
          <w:szCs w:val="28"/>
        </w:rPr>
      </w:pPr>
      <w:r w:rsidRPr="00F73B7C">
        <w:rPr>
          <w:sz w:val="28"/>
          <w:szCs w:val="28"/>
        </w:rPr>
        <w:lastRenderedPageBreak/>
        <w:t>Обучающиеся (воспитанники) ДОУ могут быть переведены из одной возрастной группы в другую в следующих случаях:</w:t>
      </w:r>
    </w:p>
    <w:p w:rsidR="00F73B7C" w:rsidRPr="00F73B7C" w:rsidRDefault="00F73B7C" w:rsidP="001527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3B7C">
        <w:rPr>
          <w:rFonts w:ascii="Times New Roman" w:eastAsia="Times New Roman" w:hAnsi="Times New Roman" w:cs="Times New Roman"/>
          <w:sz w:val="28"/>
          <w:szCs w:val="28"/>
        </w:rPr>
        <w:t>по заявлению родителей (законных представителей) при наличии свободных мест в желаемой группе;</w:t>
      </w:r>
    </w:p>
    <w:p w:rsidR="00F73B7C" w:rsidRPr="00F73B7C" w:rsidRDefault="00F73B7C" w:rsidP="00152770">
      <w:pPr>
        <w:spacing w:line="276" w:lineRule="auto"/>
        <w:ind w:left="8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7C">
        <w:rPr>
          <w:rFonts w:ascii="Times New Roman" w:eastAsia="Times New Roman" w:hAnsi="Times New Roman" w:cs="Times New Roman"/>
          <w:sz w:val="28"/>
          <w:szCs w:val="28"/>
        </w:rPr>
        <w:t>ежегодно в сентябре при массовом переводе из одной группы в другую, в связи с возрастными особенностями;</w:t>
      </w:r>
    </w:p>
    <w:p w:rsidR="00F73B7C" w:rsidRPr="00F73B7C" w:rsidRDefault="00F73B7C" w:rsidP="00152770">
      <w:pPr>
        <w:spacing w:line="276" w:lineRule="auto"/>
        <w:ind w:left="8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7C">
        <w:rPr>
          <w:rFonts w:ascii="Times New Roman" w:eastAsia="Times New Roman" w:hAnsi="Times New Roman" w:cs="Times New Roman"/>
          <w:sz w:val="28"/>
          <w:szCs w:val="28"/>
        </w:rPr>
        <w:t>временно в другую группу при необходимости: возникновении карантина; отсутствии работников по уважительным причинам; в случае резкого сокращения количества обучающихся (воспитанников) в группе, например в летний период; ремонтных работ.</w:t>
      </w:r>
    </w:p>
    <w:p w:rsidR="00F73B7C" w:rsidRPr="00F73B7C" w:rsidRDefault="00152770" w:rsidP="001527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F73B7C" w:rsidRPr="00F73B7C">
        <w:rPr>
          <w:rFonts w:ascii="Times New Roman" w:eastAsia="Times New Roman" w:hAnsi="Times New Roman" w:cs="Times New Roman"/>
          <w:sz w:val="28"/>
          <w:szCs w:val="28"/>
        </w:rPr>
        <w:t xml:space="preserve"> При переводе обучающихся (воспитанников) руководителем ДОУ издается приказ.</w:t>
      </w:r>
    </w:p>
    <w:sectPr w:rsidR="00F73B7C" w:rsidRPr="00F73B7C" w:rsidSect="003A09F9">
      <w:footerReference w:type="even" r:id="rId8"/>
      <w:footerReference w:type="default" r:id="rId9"/>
      <w:type w:val="continuous"/>
      <w:pgSz w:w="11909" w:h="16838"/>
      <w:pgMar w:top="1089" w:right="569" w:bottom="1391" w:left="1265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4F0" w:rsidRDefault="00A974F0">
      <w:r>
        <w:separator/>
      </w:r>
    </w:p>
  </w:endnote>
  <w:endnote w:type="continuationSeparator" w:id="0">
    <w:p w:rsidR="00A974F0" w:rsidRDefault="00A97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GoBack" w:displacedByCustomXml="next"/>
  <w:bookmarkEnd w:id="1" w:displacedByCustomXml="next"/>
  <w:sdt>
    <w:sdtPr>
      <w:id w:val="118157202"/>
      <w:docPartObj>
        <w:docPartGallery w:val="Page Numbers (Bottom of Page)"/>
        <w:docPartUnique/>
      </w:docPartObj>
    </w:sdtPr>
    <w:sdtContent>
      <w:p w:rsidR="003A09F9" w:rsidRDefault="00DA0BBB">
        <w:pPr>
          <w:pStyle w:val="a6"/>
          <w:jc w:val="right"/>
        </w:pPr>
      </w:p>
    </w:sdtContent>
  </w:sdt>
  <w:p w:rsidR="00152770" w:rsidRDefault="00152770" w:rsidP="00152770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D8" w:rsidRDefault="000623D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4F0" w:rsidRDefault="00A974F0"/>
  </w:footnote>
  <w:footnote w:type="continuationSeparator" w:id="0">
    <w:p w:rsidR="00A974F0" w:rsidRDefault="00A974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C7D"/>
    <w:multiLevelType w:val="multilevel"/>
    <w:tmpl w:val="1CC040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82333"/>
    <w:multiLevelType w:val="multilevel"/>
    <w:tmpl w:val="032E36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1376FC"/>
    <w:multiLevelType w:val="multilevel"/>
    <w:tmpl w:val="C31E0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B54AB3"/>
    <w:multiLevelType w:val="multilevel"/>
    <w:tmpl w:val="DC5C34B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2308A"/>
    <w:multiLevelType w:val="multilevel"/>
    <w:tmpl w:val="95D494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CE65351"/>
    <w:multiLevelType w:val="multilevel"/>
    <w:tmpl w:val="0CC8CC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BC4B2D"/>
    <w:multiLevelType w:val="multilevel"/>
    <w:tmpl w:val="84FA0A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>
    <w:nsid w:val="71B20ECE"/>
    <w:multiLevelType w:val="hybridMultilevel"/>
    <w:tmpl w:val="9C141434"/>
    <w:lvl w:ilvl="0" w:tplc="C78CE26A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623D8"/>
    <w:rsid w:val="000335CE"/>
    <w:rsid w:val="000623D8"/>
    <w:rsid w:val="000F0CAC"/>
    <w:rsid w:val="00152770"/>
    <w:rsid w:val="003A09F9"/>
    <w:rsid w:val="00882C1A"/>
    <w:rsid w:val="00A974F0"/>
    <w:rsid w:val="00B35D4C"/>
    <w:rsid w:val="00C4494E"/>
    <w:rsid w:val="00C45601"/>
    <w:rsid w:val="00DA0BBB"/>
    <w:rsid w:val="00F7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0C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CAC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0F0C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0F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sid w:val="000F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">
    <w:name w:val="Body text_"/>
    <w:basedOn w:val="a0"/>
    <w:link w:val="1"/>
    <w:rsid w:val="000F0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0F0C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rsid w:val="000F0CAC"/>
    <w:pPr>
      <w:shd w:val="clear" w:color="auto" w:fill="FFFFFF"/>
      <w:spacing w:after="78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0F0CA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">
    <w:name w:val="Основной текст1"/>
    <w:basedOn w:val="a"/>
    <w:link w:val="Bodytext"/>
    <w:rsid w:val="000F0CAC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0F0CAC"/>
    <w:pPr>
      <w:shd w:val="clear" w:color="auto" w:fill="FFFFFF"/>
      <w:spacing w:before="480" w:line="322" w:lineRule="exact"/>
      <w:ind w:hanging="12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527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2770"/>
    <w:rPr>
      <w:color w:val="000000"/>
    </w:rPr>
  </w:style>
  <w:style w:type="paragraph" w:styleId="a6">
    <w:name w:val="footer"/>
    <w:basedOn w:val="a"/>
    <w:link w:val="a7"/>
    <w:uiPriority w:val="99"/>
    <w:unhideWhenUsed/>
    <w:rsid w:val="001527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277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33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5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78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80" w:line="322" w:lineRule="exact"/>
      <w:ind w:hanging="12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527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2770"/>
    <w:rPr>
      <w:color w:val="000000"/>
    </w:rPr>
  </w:style>
  <w:style w:type="paragraph" w:styleId="a6">
    <w:name w:val="footer"/>
    <w:basedOn w:val="a"/>
    <w:link w:val="a7"/>
    <w:uiPriority w:val="99"/>
    <w:unhideWhenUsed/>
    <w:rsid w:val="001527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277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Александровна</dc:creator>
  <cp:lastModifiedBy>RePack by SPecialiST</cp:lastModifiedBy>
  <cp:revision>7</cp:revision>
  <cp:lastPrinted>2014-10-08T12:26:00Z</cp:lastPrinted>
  <dcterms:created xsi:type="dcterms:W3CDTF">2014-04-10T03:33:00Z</dcterms:created>
  <dcterms:modified xsi:type="dcterms:W3CDTF">2014-10-10T03:07:00Z</dcterms:modified>
</cp:coreProperties>
</file>